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</w:p>
    <w:p>
      <w:pPr>
        <w:spacing w:before="156" w:beforeLines="50" w:after="156" w:afterLines="50" w:line="700" w:lineRule="exact"/>
        <w:jc w:val="center"/>
        <w:rPr>
          <w:rFonts w:hint="eastAsia" w:ascii="方正小标宋简体" w:eastAsia="方正小标宋简体" w:cs="方正小标宋简体"/>
          <w:snapToGrid w:val="0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snapToGrid w:val="0"/>
          <w:kern w:val="0"/>
          <w:sz w:val="36"/>
          <w:szCs w:val="36"/>
        </w:rPr>
        <w:t>2021年度浙江省A级信用测绘资质单位名单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888"/>
        <w:gridCol w:w="2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tblHeader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浙江省测绘科学技术研究院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123300006816719090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浙江省海洋科学院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12330000051330376K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浙江华东测绘与工程安全技术有限公司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91330000780480446R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浙江华东建设工程有限公司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91330000758060736B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杭州市勘测设计研究院有限公司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91330100470108219R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浙江科澜信息技术有限公司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91330108768203972M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浙江万维空间信息技术有限公司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91330108MA28UQ651R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instrText xml:space="preserve"> HYPERLINK "https://zz.ch.mnr.gov.cn/Main/javascript:__doPostBack('GVList$ctl02$UnitNameLink','')"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中煤浙江测绘地理信息有限公司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91330000143802668E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杭州通泰测绘有限公司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91330110691733835L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浙江省水利河口研究院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12330000470043742U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中国电建集团华东勘测设计研究院有限公司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91330000142920718C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中国能源建设集团浙江省电力设计院有限公司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91330000470080252L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中国水利水电第十二工程局有限公司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913300001429139804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浙江省工程物探勘察设计院有限公司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91330000142927098F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杭州市房地产测绘公司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913301001430862004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杭州同济测绘有限公司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913301107620416183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浙江天图地理信息科技有限公司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91330521336878001G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杭州市规划和自然资源调查监测中心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12330100470108227R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浙江省土地信息中心有限公司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91330000710958301H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浙江华家科技有限公司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91330104757201111E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中图测绘技术（杭州）有限公司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91330106MA2AX4J1XP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宁波市测绘和遥感技术研究院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123302004195347066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宁波市自然资源和规划大数据中心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12330200419534730N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宁波上航测绘有限公司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91330211255994457P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宁波市阿拉图数字科技有限公司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913302002540878395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宝略科技（浙江）有限公司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91330212MA282HW25R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宁波冶金勘察设计研究股份有限公司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913302004700855045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宁波市宇科国土勘测规划设计有限公司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91330282780428373C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宁波鼎浩信息科技有限公司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91330282MA28YBUR5M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余姚市规划测绘设计院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12330281419642897E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浙江省工程勘察设计院集团有限公司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91330200144055799J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宁波市鄞州区测绘院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91330212554507890W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宁波市镇海规划勘测设计研究院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1233021174216766XB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慈溪市土地勘测规划设计院有限公司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91330282144779068U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宁波欣智信息科技有限公司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91330201MA2CLF0C5E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温州设计集团有限公司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91330300470519042F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温州市勘察测绘研究院有限公司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91330300470519026R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浙江信宇科技有限公司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9133030009723120XA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浙江安防职业技术学院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12330300084267836B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温州中纬测绘有限公司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91330381313670275C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浙江中海达空间信息技术有限公司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913305213135888885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湖州市南浔创业测绘与土地规划院股份有限公司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91330503695253660Q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浙江中测新图地理信息技术有限公司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91330521089464839M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湖州市测绘院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12330500471175499X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浙江慧鹏地理信息技术有限公司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913305210909771646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浙江泰乐地理信息技术股份有限公司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91330521099038833G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嘉兴市规划设计研究院有限公司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913304027985916974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平湖市城工建设测绘设计有限责任公司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91330482715439113L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浙江有色勘测规划设计有限公司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91330600680726648K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绍兴市勘察测绘院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12330600MB1K08408X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义乌市勘测设计研究院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91330782MA28DQAX37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浙江省第三地质大队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123300004700457215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金华市兰德勘测规划有限公司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91330703098355669E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金华市测绘院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12330700085271052T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浙江海川测绘有限公司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91330702307535392B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浦江县测绘有限公司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91330726733216431B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磐安县自然资源信息和测绘中心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12330727471710703E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东阳市资源勘察规划测绘有限公司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91330783728934711U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金华凯宝土地房地产评估测绘规划有限公司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913307017490164692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永康市规划测绘设计院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91330784MA28DMDR28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兰溪市聚城测绘有限公司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91330781MA2EBNFT96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武义县规划测绘有限公司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91330723MA2HQ2KU6G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衢州市测绘院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1233080074413305XH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浙江泰和土地勘测规划有限公司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91330881082906921F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丽水市恒通测绘有限公司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91331123MA2A0MXU51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松阳县土地规划勘测所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12332528472520530J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丽水市金阳土地规划测绘有限公司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913311020716074404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松阳正宇勘察测绘有限公司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91331124MA2A1TUK94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D364CD"/>
    <w:multiLevelType w:val="singleLevel"/>
    <w:tmpl w:val="ADD364CD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A1DE7"/>
    <w:rsid w:val="5F7A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2022-03-31T03:10:00Z</dcterms:created>
  <dc:creator>南星</dc:creator>
  <cp:lastModifiedBy>南星</cp:lastModifiedBy>
  <dcterms:modified xsi:type="dcterms:W3CDTF">2022-03-31T03:10:57Z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8EFBB1F5A55241238CD227275CAF16BD</vt:lpwstr>
  </property>
</Properties>
</file>