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Times New Roman" w:hAnsi="Times New Roman" w:eastAsia="仿宋_GB2312" w:cs="Times New Roman"/>
          <w:color w:val="000000"/>
          <w:spacing w:val="-11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浙江省自然资源厅202</w:t>
      </w:r>
      <w:r>
        <w:rPr>
          <w:rFonts w:hint="default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" w:eastAsia="zh-CN" w:bidi="ar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年度土地估价行业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spacing w:val="-11"/>
          <w:kern w:val="0"/>
          <w:sz w:val="36"/>
          <w:szCs w:val="36"/>
          <w:u w:val="none"/>
          <w:lang w:val="en-US" w:eastAsia="zh-CN" w:bidi="ar"/>
        </w:rPr>
        <w:t>“双随机、一公开”监督检查土地评估报告质量评定结果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2"/>
        <w:gridCol w:w="2237"/>
        <w:gridCol w:w="3725"/>
        <w:gridCol w:w="1825"/>
        <w:gridCol w:w="613"/>
        <w:gridCol w:w="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Header/>
          <w:jc w:val="center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3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报告机构编号</w:t>
            </w:r>
          </w:p>
        </w:tc>
        <w:tc>
          <w:tcPr>
            <w:tcW w:w="1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报告备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案编号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报告质量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tblHeader/>
          <w:jc w:val="center"/>
        </w:trPr>
        <w:tc>
          <w:tcPr>
            <w:tcW w:w="3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2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7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评分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杭州鸿杰房地产土地评估合伙企业（普通合伙）</w:t>
            </w:r>
          </w:p>
        </w:tc>
        <w:tc>
          <w:tcPr>
            <w:tcW w:w="5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无业绩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  <w:t>浙江省值房地产土地资产评估有限公司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  <w:t>省值评土（2020）字第0010号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  <w:t>3315220AA0003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67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  <w:t>省值评土（2020）字第0007号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  <w:t>3315220AA0002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66.5</w:t>
            </w:r>
          </w:p>
        </w:tc>
        <w:tc>
          <w:tcPr>
            <w:tcW w:w="67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省值评土（2021）字第004号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3315221DA0001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72</w:t>
            </w:r>
          </w:p>
        </w:tc>
        <w:tc>
          <w:tcPr>
            <w:tcW w:w="67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  <w:t>浙江德联永业房地产土地资产评估有限公司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浙德联土估（2020）第443号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3307020AA0081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85.5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  <w:t>浙德联土估（2021）第005号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  <w:t>3307021IA0021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86</w:t>
            </w:r>
          </w:p>
        </w:tc>
        <w:tc>
          <w:tcPr>
            <w:tcW w:w="67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  <w:t>浙德联土估（2021）第418号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  <w:t>3307021AA0027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82</w:t>
            </w:r>
          </w:p>
        </w:tc>
        <w:tc>
          <w:tcPr>
            <w:tcW w:w="67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5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223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  <w:t>温州市正信房地产估价有限公司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  <w:t>温正信（2019）（估）字第002号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  <w:t>3309420AA0001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61.5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  <w:t>温正信（2020）（估）字第001号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  <w:t>3309420AA0002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63.5</w:t>
            </w:r>
          </w:p>
        </w:tc>
        <w:tc>
          <w:tcPr>
            <w:tcW w:w="67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  <w:t>温正信（2020）（估）字第002号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  <w:t>3309420AA0003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64</w:t>
            </w:r>
          </w:p>
        </w:tc>
        <w:tc>
          <w:tcPr>
            <w:tcW w:w="67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信驰房地产土地资产评估有限公司</w:t>
            </w:r>
          </w:p>
        </w:tc>
        <w:tc>
          <w:tcPr>
            <w:tcW w:w="5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无业绩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  <w:t>金华衡瑞房地产土地评估咨询有限公司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  <w:t>金瑞（2020）估字第002号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  <w:t>3306220BA0003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68.5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  <w:t>金瑞土估（2021）字第04-004号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  <w:t>3306221BB0006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43.5</w:t>
            </w:r>
          </w:p>
        </w:tc>
        <w:tc>
          <w:tcPr>
            <w:tcW w:w="67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  <w:t>金瑞土估（2021）字第004-002号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444444"/>
                <w:sz w:val="20"/>
                <w:szCs w:val="20"/>
                <w:u w:val="none"/>
              </w:rPr>
              <w:t>3306221BA0002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59</w:t>
            </w:r>
          </w:p>
        </w:tc>
        <w:tc>
          <w:tcPr>
            <w:tcW w:w="67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5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223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  <w:t>温州诚安房地产评估有限公司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444444"/>
                <w:sz w:val="20"/>
                <w:szCs w:val="20"/>
                <w:u w:val="none"/>
              </w:rPr>
              <w:t>温诚地估（2020）字第03202号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  <w:t>3318820BB0002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65.5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444444"/>
                <w:kern w:val="0"/>
                <w:sz w:val="20"/>
                <w:szCs w:val="20"/>
                <w:u w:val="none"/>
                <w:lang w:val="en-US" w:eastAsia="zh-CN" w:bidi="ar"/>
              </w:rPr>
              <w:t>温诚地估（2021）字第03113号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3318821BB0002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67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  <w:t>温诚地估（2021）字第06402号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  <w:t>3318821BB0004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68.5</w:t>
            </w:r>
          </w:p>
        </w:tc>
        <w:tc>
          <w:tcPr>
            <w:tcW w:w="67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宁波中升房地产土地资产估价有限公司</w:t>
            </w:r>
          </w:p>
        </w:tc>
        <w:tc>
          <w:tcPr>
            <w:tcW w:w="5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无业绩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金华市正大房地产估价师事务所有限公司</w:t>
            </w:r>
          </w:p>
        </w:tc>
        <w:tc>
          <w:tcPr>
            <w:tcW w:w="5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无业绩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  <w:t>安吉浦源不动产评估事务所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  <w:t>有限合伙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  <w:t>安土估（2020）（技）字第076号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  <w:t>3300120BA0051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82.5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444444"/>
                <w:sz w:val="20"/>
                <w:szCs w:val="20"/>
                <w:u w:val="none"/>
              </w:rPr>
              <w:t>安土估（2020）（估）字第121号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444444"/>
                <w:sz w:val="20"/>
                <w:szCs w:val="20"/>
                <w:u w:val="none"/>
              </w:rPr>
              <w:t>3300120BA0081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83.5</w:t>
            </w:r>
          </w:p>
        </w:tc>
        <w:tc>
          <w:tcPr>
            <w:tcW w:w="67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444444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444444"/>
                <w:sz w:val="20"/>
                <w:szCs w:val="20"/>
                <w:u w:val="none"/>
              </w:rPr>
              <w:t>安土估（2021）（估）字第014号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  <w:t>3300121GA0002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82</w:t>
            </w:r>
          </w:p>
        </w:tc>
        <w:tc>
          <w:tcPr>
            <w:tcW w:w="67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E5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MZJ</dc:creator>
  <cp:lastModifiedBy>南星</cp:lastModifiedBy>
  <dcterms:modified xsi:type="dcterms:W3CDTF">2021-11-19T02:59:08Z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94284E20615649EEA14BFF43BC1C33EE</vt:lpwstr>
  </property>
</Properties>
</file>