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both"/>
        <w:textAlignment w:val="auto"/>
        <w:rPr>
          <w:rFonts w:hint="eastAsia" w:ascii="Times New Roman" w:hAnsi="Times New Roman" w:eastAsia="黑体" w:cs="Times New Roman"/>
          <w:color w:val="000000"/>
          <w:sz w:val="32"/>
          <w:szCs w:val="32"/>
          <w:highlight w:val="none"/>
          <w:lang w:val="en-US" w:eastAsia="zh-CN"/>
        </w:rPr>
      </w:pPr>
      <w:r>
        <w:rPr>
          <w:rFonts w:hint="eastAsia" w:ascii="Times New Roman" w:hAnsi="Times New Roman" w:eastAsia="黑体" w:cs="Times New Roman"/>
          <w:color w:val="000000"/>
          <w:sz w:val="32"/>
          <w:szCs w:val="32"/>
          <w:highlight w:val="none"/>
          <w:lang w:eastAsia="zh-CN"/>
        </w:rPr>
        <w:t>附件</w:t>
      </w:r>
      <w:r>
        <w:rPr>
          <w:rFonts w:hint="eastAsia" w:ascii="Times New Roman" w:hAnsi="Times New Roman" w:eastAsia="黑体" w:cs="Times New Roman"/>
          <w:color w:val="000000"/>
          <w:sz w:val="32"/>
          <w:szCs w:val="32"/>
          <w:highlight w:val="none"/>
          <w:lang w:val="en-US" w:eastAsia="zh-CN"/>
        </w:rPr>
        <w:t>5</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default"/>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方正小标宋简体" w:cs="方正小标宋简体"/>
          <w:color w:val="000000"/>
          <w:sz w:val="40"/>
          <w:szCs w:val="40"/>
          <w:highlight w:val="none"/>
        </w:rPr>
      </w:pPr>
      <w:r>
        <w:rPr>
          <w:rFonts w:hint="eastAsia" w:ascii="Times New Roman" w:hAnsi="Times New Roman" w:eastAsia="方正小标宋简体" w:cs="方正小标宋简体"/>
          <w:color w:val="000000"/>
          <w:sz w:val="40"/>
          <w:szCs w:val="40"/>
          <w:highlight w:val="none"/>
        </w:rPr>
        <w:t>第八届浙江省海洋知识竞赛半决赛参赛选手须知</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sz w:val="32"/>
          <w:szCs w:val="32"/>
          <w:lang w:val="en-US" w:eastAsia="zh-CN"/>
        </w:rPr>
      </w:pP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各位参赛选手：</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根据疫情防控需要，为保障参赛选手和工作人员的身体健康，经研究决定，第八届浙江省海洋知识竞赛半决赛调整为线上进行。现将参赛选手须知公告如下，请参赛选手务必仔细阅读，按要求做好线上比赛的各项准备，确保比赛顺利进行。</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right="0" w:firstLine="640" w:firstLineChars="200"/>
        <w:jc w:val="both"/>
        <w:textAlignment w:val="auto"/>
        <w:rPr>
          <w:rFonts w:hint="eastAsia" w:ascii="Times New Roman" w:hAnsi="Times New Roman" w:eastAsia="黑体"/>
          <w:bCs/>
          <w:color w:val="000000"/>
          <w:sz w:val="32"/>
          <w:szCs w:val="32"/>
          <w:highlight w:val="none"/>
        </w:rPr>
      </w:pPr>
      <w:r>
        <w:rPr>
          <w:rFonts w:hint="eastAsia" w:ascii="Times New Roman" w:hAnsi="Times New Roman" w:eastAsia="黑体"/>
          <w:bCs/>
          <w:color w:val="000000"/>
          <w:sz w:val="32"/>
          <w:szCs w:val="32"/>
          <w:highlight w:val="none"/>
        </w:rPr>
        <w:t>一、比赛安排</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firstLine="643" w:firstLineChars="200"/>
        <w:jc w:val="both"/>
        <w:textAlignment w:val="auto"/>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（一）比赛方式</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使用“小艺帮”APP和“小艺帮助手”APP，采用“双机位直播”比赛模式，参赛选手按要求进行线上答题。</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firstLine="643" w:firstLineChars="200"/>
        <w:jc w:val="both"/>
        <w:textAlignment w:val="auto"/>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（二）比赛科目及时长</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第八届海洋知识竞赛半决赛试题，作答时间为</w:t>
      </w:r>
      <w:r>
        <w:rPr>
          <w:rFonts w:hint="eastAsia" w:ascii="Times New Roman" w:hAnsi="Times New Roman" w:eastAsia="仿宋_GB2312"/>
          <w:color w:val="000000"/>
          <w:sz w:val="32"/>
          <w:szCs w:val="32"/>
          <w:highlight w:val="none"/>
          <w:lang w:val="en-US" w:eastAsia="zh-CN"/>
        </w:rPr>
        <w:t>1</w:t>
      </w:r>
      <w:r>
        <w:rPr>
          <w:rFonts w:hint="eastAsia" w:ascii="Times New Roman" w:hAnsi="Times New Roman" w:eastAsia="仿宋_GB2312"/>
          <w:color w:val="000000"/>
          <w:sz w:val="32"/>
          <w:szCs w:val="32"/>
          <w:highlight w:val="none"/>
        </w:rPr>
        <w:t>小时。</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firstLine="643" w:firstLineChars="200"/>
        <w:jc w:val="both"/>
        <w:textAlignment w:val="auto"/>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（三）正式比赛时间</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rPr>
        <w:t>2022年</w:t>
      </w:r>
      <w:r>
        <w:rPr>
          <w:rFonts w:hint="eastAsia" w:ascii="Times New Roman" w:hAnsi="Times New Roman" w:eastAsia="仿宋_GB2312"/>
          <w:color w:val="000000"/>
          <w:sz w:val="32"/>
          <w:szCs w:val="32"/>
          <w:highlight w:val="none"/>
          <w:lang w:val="en-US" w:eastAsia="zh-CN"/>
        </w:rPr>
        <w:t>5</w:t>
      </w:r>
      <w:r>
        <w:rPr>
          <w:rFonts w:hint="eastAsia" w:ascii="Times New Roman" w:hAnsi="Times New Roman" w:eastAsia="仿宋_GB2312"/>
          <w:color w:val="000000"/>
          <w:sz w:val="32"/>
          <w:szCs w:val="32"/>
          <w:highlight w:val="none"/>
        </w:rPr>
        <w:t>月</w:t>
      </w:r>
      <w:r>
        <w:rPr>
          <w:rFonts w:hint="eastAsia" w:ascii="Times New Roman" w:hAnsi="Times New Roman" w:eastAsia="仿宋_GB2312"/>
          <w:color w:val="000000"/>
          <w:sz w:val="32"/>
          <w:szCs w:val="32"/>
          <w:highlight w:val="none"/>
          <w:lang w:val="en-US" w:eastAsia="zh-CN"/>
        </w:rPr>
        <w:t>14</w:t>
      </w:r>
      <w:r>
        <w:rPr>
          <w:rFonts w:hint="eastAsia" w:ascii="Times New Roman" w:hAnsi="Times New Roman" w:eastAsia="仿宋_GB2312"/>
          <w:color w:val="000000"/>
          <w:sz w:val="32"/>
          <w:szCs w:val="32"/>
          <w:highlight w:val="none"/>
        </w:rPr>
        <w:t>日</w:t>
      </w:r>
      <w:r>
        <w:rPr>
          <w:rFonts w:hint="eastAsia" w:ascii="Times New Roman" w:hAnsi="Times New Roman" w:eastAsia="仿宋_GB2312"/>
          <w:color w:val="000000"/>
          <w:sz w:val="32"/>
          <w:szCs w:val="32"/>
          <w:highlight w:val="none"/>
          <w:lang w:eastAsia="zh-CN"/>
        </w:rPr>
        <w:t>下午</w:t>
      </w:r>
      <w:r>
        <w:rPr>
          <w:rFonts w:hint="eastAsia" w:ascii="Times New Roman" w:hAnsi="Times New Roman" w:eastAsia="仿宋_GB2312"/>
          <w:color w:val="000000"/>
          <w:sz w:val="32"/>
          <w:szCs w:val="32"/>
          <w:highlight w:val="none"/>
          <w:lang w:val="en-US" w:eastAsia="zh-CN"/>
        </w:rPr>
        <w:t>2:00</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Times New Roman" w:hAnsi="Times New Roman" w:eastAsia="仿宋_GB2312"/>
          <w:color w:val="000000"/>
          <w:sz w:val="32"/>
          <w:szCs w:val="32"/>
          <w:highlight w:val="none"/>
        </w:rPr>
      </w:pPr>
      <w:r>
        <w:rPr>
          <w:rFonts w:hint="eastAsia" w:ascii="楷体_GB2312" w:hAnsi="楷体_GB2312" w:eastAsia="楷体_GB2312" w:cs="楷体_GB2312"/>
          <w:b/>
          <w:bCs w:val="0"/>
          <w:color w:val="000000"/>
          <w:kern w:val="2"/>
          <w:sz w:val="32"/>
          <w:szCs w:val="32"/>
          <w:highlight w:val="none"/>
          <w:lang w:val="en-US" w:eastAsia="zh-CN" w:bidi="ar-SA"/>
        </w:rPr>
        <w:t>（四）模拟比赛时间</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为帮助选手熟悉比赛流程及系统功能，于5月</w:t>
      </w:r>
      <w:r>
        <w:rPr>
          <w:rFonts w:ascii="Times New Roman" w:hAnsi="Times New Roman" w:eastAsia="仿宋_GB2312"/>
          <w:color w:val="000000"/>
          <w:sz w:val="32"/>
          <w:szCs w:val="32"/>
          <w:highlight w:val="none"/>
        </w:rPr>
        <w:t>9</w:t>
      </w:r>
      <w:r>
        <w:rPr>
          <w:rFonts w:hint="eastAsia" w:ascii="Times New Roman" w:hAnsi="Times New Roman" w:eastAsia="仿宋_GB2312"/>
          <w:color w:val="000000"/>
          <w:sz w:val="32"/>
          <w:szCs w:val="32"/>
          <w:highlight w:val="none"/>
        </w:rPr>
        <w:t>日组织一次赛前模拟。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Times New Roman" w:hAnsi="Times New Roman" w:eastAsia="仿宋_GB2312"/>
          <w:b/>
          <w:bCs/>
          <w:color w:val="000000"/>
          <w:sz w:val="32"/>
          <w:szCs w:val="32"/>
          <w:highlight w:val="none"/>
        </w:rPr>
      </w:pPr>
      <w:r>
        <w:rPr>
          <w:rFonts w:hint="eastAsia" w:ascii="Times New Roman" w:hAnsi="Times New Roman" w:eastAsia="仿宋_GB2312"/>
          <w:b/>
          <w:bCs/>
          <w:color w:val="000000"/>
          <w:sz w:val="32"/>
          <w:szCs w:val="32"/>
          <w:highlight w:val="none"/>
        </w:rPr>
        <w:t>特别提醒：</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lang w:val="en-US" w:eastAsia="zh-CN"/>
        </w:rPr>
        <w:t>．</w:t>
      </w:r>
      <w:r>
        <w:rPr>
          <w:rFonts w:hint="eastAsia" w:ascii="Times New Roman" w:hAnsi="Times New Roman" w:eastAsia="仿宋_GB2312"/>
          <w:color w:val="000000"/>
          <w:sz w:val="32"/>
          <w:szCs w:val="32"/>
          <w:highlight w:val="none"/>
        </w:rPr>
        <w:t>正式比赛只有1次机会，必须在规定时间内完成。</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lang w:val="en-US" w:eastAsia="zh-CN"/>
        </w:rPr>
        <w:t>．</w:t>
      </w:r>
      <w:r>
        <w:rPr>
          <w:rFonts w:hint="eastAsia" w:ascii="Times New Roman" w:hAnsi="Times New Roman" w:eastAsia="仿宋_GB2312"/>
          <w:color w:val="000000"/>
          <w:sz w:val="32"/>
          <w:szCs w:val="32"/>
          <w:highlight w:val="none"/>
        </w:rPr>
        <w:t>参赛选手须按照规定候考开始时间</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准时候考。参赛选手若错过作答开始时间，将无法参加比赛，相关责任由参赛选手自负。</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二、比赛准备及要求</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（一）比赛设备及系统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rPr>
        <w:t>参赛选手端比赛设备为带有视频摄录像功能的两部智能手机，参赛选手仅可使用两部手机完成比赛，不支持平板电脑、笔记本电脑和台式电脑。采用“双机位直播”比赛模式，一部手机（安装“小艺帮”APP）作为主机，面向参赛选手，用于实时比赛作答，横屏摆放。另一部手机（安装“小艺帮助手”APP）作为辅机，用于监控比赛环境及全过程，置于参赛选手侧后方45°，横屏摆放。参赛选手须确认“小艺帮”APP及“小艺帮助手”APP为最新版本，两个APP分别安装在作为主辅机的手机</w:t>
      </w:r>
      <w:r>
        <w:rPr>
          <w:rFonts w:hint="eastAsia" w:ascii="Times New Roman" w:hAnsi="Times New Roman" w:eastAsia="仿宋_GB2312"/>
          <w:color w:val="000000"/>
          <w:sz w:val="32"/>
          <w:szCs w:val="32"/>
          <w:lang w:eastAsia="zh-CN"/>
        </w:rPr>
        <w:t>上</w:t>
      </w:r>
      <w:r>
        <w:rPr>
          <w:rFonts w:hint="eastAsia" w:ascii="Times New Roman" w:hAnsi="Times New Roman" w:eastAsia="仿宋_GB2312"/>
          <w:color w:val="000000"/>
          <w:sz w:val="32"/>
          <w:szCs w:val="32"/>
        </w:rPr>
        <w:t>，可任选使用Android7.0及以上、鸿蒙系统2.0及以上或IOS系统10.0及以上的不同操作系统，但必须是主流品牌机，否则可能会导致比赛或视频上传、下载等错</w:t>
      </w:r>
      <w:r>
        <w:rPr>
          <w:rFonts w:hint="eastAsia" w:ascii="Times New Roman" w:hAnsi="Times New Roman" w:eastAsia="仿宋_GB2312"/>
          <w:color w:val="000000"/>
          <w:sz w:val="32"/>
          <w:szCs w:val="32"/>
          <w:lang w:eastAsia="zh-CN"/>
        </w:rPr>
        <w:t>误</w:t>
      </w:r>
      <w:r>
        <w:rPr>
          <w:rFonts w:hint="eastAsia" w:ascii="Times New Roman" w:hAnsi="Times New Roman" w:eastAsia="仿宋_GB2312"/>
          <w:color w:val="000000"/>
          <w:sz w:val="32"/>
          <w:szCs w:val="32"/>
        </w:rPr>
        <w:t>情况，相关责任由参赛选手自负。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注意：红米note9、红米9这两款手机录制时麦克风存在问题，不适用于本次比赛。若使用小米其他型号手机，请务必关闭且卸载“小米画报”APP。</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主机、辅机均须保证至少10G的剩余可用存储空间，以</w:t>
      </w:r>
      <w:r>
        <w:rPr>
          <w:rFonts w:hint="eastAsia" w:ascii="Times New Roman" w:hAnsi="Times New Roman" w:eastAsia="仿宋_GB2312"/>
          <w:color w:val="000000"/>
          <w:sz w:val="32"/>
          <w:szCs w:val="32"/>
          <w:lang w:eastAsia="zh-CN"/>
        </w:rPr>
        <w:t>确保</w:t>
      </w:r>
      <w:r>
        <w:rPr>
          <w:rFonts w:hint="eastAsia" w:ascii="Times New Roman" w:hAnsi="Times New Roman" w:eastAsia="仿宋_GB2312"/>
          <w:color w:val="000000"/>
          <w:sz w:val="32"/>
          <w:szCs w:val="32"/>
        </w:rPr>
        <w:t>在比赛过程中不会发生因为手机存储空间不足导致录制中断、内容丢失等情况。</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主机、辅机均须保证电量充足，提前准备好电源和移动电源，确保在比赛过程中不会出现因为手机电量过低自动关机、录制内容丢失等情况。</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为保证录制效果，须使用手机支架等辅助设备协助拍摄。注意辅助设备不要遮挡手机话筒，避免影响音频收录效果。</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考前须退出、关闭除“小艺帮”APP及“小艺帮助手”APP之外的其他应用程序，例如微信、QQ、录屏、音乐、视频、在线课堂、手机智能助手等可能会用到麦克风、扬声器和摄像头的程序，并关闭上述应用程序的通知功能，关闭手机通话功能，以确保在录制过程中不会被其他应用程序干扰，不被占用运行资源。不得使用夜间模式和静音模式。</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务必使用手机系统自带的中文标准字体，字体大小选择为标准模式。</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7</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若使用自带美颜、修图等效果的手机参加比赛，应关闭相关功能以确保人脸识别顺利通过。</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进入比赛页面，“小艺帮”APP须获取屏幕监控或录取权限。若点击“立即开始”按钮，未能获得平台响应的，则请重启手机再行尝试，若重启后仍没有响应，请更换手机。</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（二）比赛场所及网络环境</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选择安静整洁、光线适度的独立房间作为</w:t>
      </w:r>
      <w:r>
        <w:rPr>
          <w:rFonts w:hint="eastAsia" w:ascii="Times New Roman" w:hAnsi="Times New Roman" w:eastAsia="仿宋_GB2312"/>
          <w:color w:val="000000"/>
          <w:sz w:val="32"/>
          <w:szCs w:val="32"/>
          <w:lang w:eastAsia="zh-CN"/>
        </w:rPr>
        <w:t>比赛场地</w:t>
      </w:r>
      <w:r>
        <w:rPr>
          <w:rFonts w:hint="eastAsia" w:ascii="Times New Roman" w:hAnsi="Times New Roman" w:eastAsia="仿宋_GB2312"/>
          <w:color w:val="000000"/>
          <w:sz w:val="32"/>
          <w:szCs w:val="32"/>
        </w:rPr>
        <w:t>。</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参赛选手须参照操作手册要求，布置比赛环境和位置。数据作为参考，实际摆放可以自己调整，保证能拍摄到参赛选手本人的比赛环境和全过程。</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检查网络信号和手机信号，确保网络稳定流畅，手机信号好，避免出现断网等情况影响正常比赛。不得在同一网络环境下聚集比赛，避免在比赛中发生因网络不畅导致比赛中断、内容丢失等情况。</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（三）比赛工具准备</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为保证辅机位的正常拍摄记录，建议参赛选手准备好手机支架。</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（四）模拟比赛</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本次竞赛提供一次模拟比赛机会，以便熟悉比赛流程及系统功能。未参加模拟比赛者，相关责任由参赛选手自负。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模拟比赛与正式比赛流程完全一致，模拟比赛试题内容与正式比赛无关，模拟比赛不评分。</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参赛选手务必提前做好比赛设备、比赛系统、比赛场所、网络调试等准备工作。</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三、比赛操作流程及要求</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（一）参赛选手候考</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参赛选手提前15分钟候</w:t>
      </w:r>
      <w:r>
        <w:rPr>
          <w:rFonts w:hint="eastAsia" w:ascii="Times New Roman" w:hAnsi="Times New Roman" w:eastAsia="仿宋_GB2312"/>
          <w:color w:val="000000"/>
          <w:sz w:val="32"/>
          <w:szCs w:val="32"/>
          <w:lang w:eastAsia="zh-CN"/>
        </w:rPr>
        <w:t>考</w:t>
      </w:r>
      <w:r>
        <w:rPr>
          <w:rFonts w:hint="eastAsia" w:ascii="Times New Roman" w:hAnsi="Times New Roman" w:eastAsia="仿宋_GB2312"/>
          <w:color w:val="000000"/>
          <w:sz w:val="32"/>
          <w:szCs w:val="32"/>
        </w:rPr>
        <w:t>，其中正式比赛定于2022</w:t>
      </w:r>
      <w:r>
        <w:rPr>
          <w:rFonts w:hint="eastAsia" w:ascii="Times New Roman" w:hAnsi="Times New Roman" w:eastAsia="仿宋_GB2312" w:cs="Courier New"/>
          <w:color w:val="000000"/>
          <w:sz w:val="32"/>
          <w:szCs w:val="32"/>
        </w:rPr>
        <w:t>年5月14日下午</w:t>
      </w:r>
      <w:r>
        <w:rPr>
          <w:rFonts w:hint="eastAsia" w:ascii="Times New Roman" w:hAnsi="Times New Roman" w:eastAsia="仿宋_GB2312" w:cs="Courier New"/>
          <w:color w:val="000000"/>
          <w:sz w:val="32"/>
          <w:szCs w:val="32"/>
          <w:lang w:val="en-US" w:eastAsia="zh-CN"/>
        </w:rPr>
        <w:t>1</w:t>
      </w:r>
      <w:r>
        <w:rPr>
          <w:rFonts w:hint="eastAsia" w:ascii="Times New Roman" w:hAnsi="Times New Roman" w:eastAsia="仿宋_GB2312" w:cs="Courier New"/>
          <w:color w:val="000000"/>
          <w:sz w:val="32"/>
          <w:szCs w:val="32"/>
        </w:rPr>
        <w:t>:00开始候</w:t>
      </w:r>
      <w:r>
        <w:rPr>
          <w:rFonts w:hint="eastAsia" w:ascii="Times New Roman" w:hAnsi="Times New Roman" w:eastAsia="仿宋_GB2312" w:cs="Courier New"/>
          <w:color w:val="000000"/>
          <w:sz w:val="32"/>
          <w:szCs w:val="32"/>
          <w:lang w:eastAsia="zh-CN"/>
        </w:rPr>
        <w:t>考</w:t>
      </w:r>
      <w:r>
        <w:rPr>
          <w:rFonts w:hint="eastAsia" w:ascii="Times New Roman" w:hAnsi="Times New Roman" w:eastAsia="仿宋_GB2312" w:cs="Courier New"/>
          <w:color w:val="000000"/>
          <w:sz w:val="32"/>
          <w:szCs w:val="32"/>
        </w:rPr>
        <w:t>。</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参赛选手本人打开“小艺帮”APP、“小艺帮助手”APP完成登录和身份验证，签署《诚信比赛承诺书》和《考前阅读》，按要求完成主、辅机的布置</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清理好录制</w:t>
      </w:r>
      <w:r>
        <w:rPr>
          <w:rFonts w:hint="eastAsia" w:ascii="Times New Roman" w:hAnsi="Times New Roman" w:eastAsia="仿宋_GB2312"/>
          <w:color w:val="000000"/>
          <w:sz w:val="32"/>
          <w:szCs w:val="32"/>
          <w:lang w:eastAsia="zh-CN"/>
        </w:rPr>
        <w:t>考</w:t>
      </w:r>
      <w:r>
        <w:rPr>
          <w:rFonts w:hint="eastAsia" w:ascii="Times New Roman" w:hAnsi="Times New Roman" w:eastAsia="仿宋_GB2312"/>
          <w:color w:val="000000"/>
          <w:sz w:val="32"/>
          <w:szCs w:val="32"/>
        </w:rPr>
        <w:t>场，完成人脸识别和主辅机位取景画面调整。为避免人脸识别失败，参赛选手须露出眉毛及耳朵，保证脸部轮廓、五官清晰。如因化妆、佩戴美瞳、美颜、修图等导致人脸识别失败的，相关责任由参赛选手自负。人脸识别</w:t>
      </w:r>
      <w:r>
        <w:rPr>
          <w:rFonts w:hint="eastAsia" w:ascii="Times New Roman" w:hAnsi="Times New Roman" w:eastAsia="仿宋_GB2312"/>
          <w:color w:val="000000"/>
          <w:sz w:val="32"/>
          <w:szCs w:val="32"/>
          <w:lang w:eastAsia="zh-CN"/>
        </w:rPr>
        <w:t>未</w:t>
      </w:r>
      <w:r>
        <w:rPr>
          <w:rFonts w:hint="eastAsia" w:ascii="Times New Roman" w:hAnsi="Times New Roman" w:eastAsia="仿宋_GB2312"/>
          <w:color w:val="000000"/>
          <w:sz w:val="32"/>
          <w:szCs w:val="32"/>
        </w:rPr>
        <w:t>通过者，可申请人工审核，人工审核需要时间，请耐心等待。如因参赛选手进入候考时间过晚又无法通过人脸识别导致耽误比赛的，相关责任由参赛选手自负。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参赛选手候</w:t>
      </w:r>
      <w:r>
        <w:rPr>
          <w:rFonts w:hint="eastAsia" w:ascii="Times New Roman" w:hAnsi="Times New Roman" w:eastAsia="仿宋_GB2312"/>
          <w:color w:val="000000"/>
          <w:sz w:val="32"/>
          <w:szCs w:val="32"/>
          <w:lang w:eastAsia="zh-CN"/>
        </w:rPr>
        <w:t>考</w:t>
      </w:r>
      <w:r>
        <w:rPr>
          <w:rFonts w:hint="eastAsia" w:ascii="Times New Roman" w:hAnsi="Times New Roman" w:eastAsia="仿宋_GB2312"/>
          <w:color w:val="000000"/>
          <w:sz w:val="32"/>
          <w:szCs w:val="32"/>
        </w:rPr>
        <w:t>期间，监考老师可能会通过辅机位语音提醒或主机位文字提示向参赛选手提出比赛环境的调整要求，参赛选手须全力配合。参赛选手须将辅机音量调至最大。</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（二）参赛选手作答</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参赛选手根据主机界面提示</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在规定时间内自行作答，监考人员不会下达开考指令。作答方式具体如下：</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题目逐题呈现，比赛时间共计</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个小时。</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自候考起至比赛结束，主机、辅机均全程录像，参赛选手不得遮挡摄像头。视频录制要求聚焦清楚、画面清晰、声音真实无杂音。参赛选手因未按要求操作或拍摄不清晰、不完整等导致的后果，相关责任由参赛选手自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正式比赛过程中因不可抗力因素导致参赛选手端比赛视频录制中断的，中断次数不得超过2次，单次不得超过2分钟（中断时间不顺延），中断次数超过2次或者单次中断时间超过2分钟，比赛自动结束，相关责任由参赛选手自负。中断损失时间计入正式比赛时长，不另外补时。</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因错过比赛时间、网络问题、手机断电、退出比赛系统、接通来电、进入其他应用程序、手机存在问题等原因导致比赛失败的，相关责任由参赛选手自负。</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（三）比赛结束</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参赛选手完成作答后，可提前</w:t>
      </w:r>
      <w:r>
        <w:rPr>
          <w:rFonts w:hint="eastAsia" w:ascii="Times New Roman" w:hAnsi="Times New Roman" w:eastAsia="仿宋_GB2312"/>
          <w:color w:val="000000"/>
          <w:sz w:val="32"/>
          <w:szCs w:val="32"/>
          <w:lang w:eastAsia="zh-CN"/>
        </w:rPr>
        <w:t>交</w:t>
      </w:r>
      <w:r>
        <w:rPr>
          <w:rFonts w:hint="eastAsia" w:ascii="Times New Roman" w:hAnsi="Times New Roman" w:eastAsia="仿宋_GB2312"/>
          <w:color w:val="000000"/>
          <w:sz w:val="32"/>
          <w:szCs w:val="32"/>
        </w:rPr>
        <w:t>卷，并手动提交主机、辅机比赛视频。</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比赛用时结束，主机视频录制会自动结束并提交，辅机需要等待主机提交后，由参赛选手手动提交。两个视频成功上传前不得关闭程序。</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如遇网络不稳定等导致上传中断，建议切换网络并根据提示继续上传，确保比赛结束后6小时内成功上传视频。</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比赛时间结束后48小时内不得卸载“小艺帮”APP及“小艺帮助手”APP。</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四、比赛纪律</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比赛内容禁止录屏、截屏、投屏，禁止另行录音、录像，禁止将相关信息以任何形式泄露或公布。若有违反，视同违规。</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自候考起至比赛结束，比赛视频录制声音画面中仅允许出现参赛选手本人，参赛选手不得离开画面拍摄范围；不得随意切换拍摄角度，禁止他人进入比赛空间；不得采取任何视频编辑手段处理画面，必须保持作品完整真实。若有违反，视同违规。</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自候考起至比赛结束，参赛选手不得使用手表、手环等显示时间的设备，不得携带与比赛内容相关的资料，不得以不正当手段获得或试图获得试题答案；测试空间内不得出现与比赛内容相关的信息（文字、音频、视频等）、相关的物品（参考书、电子产品等）。若有违反，视同违规。</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自候考起至比赛结束，参赛选手须按要求摆放双机位，不得遮挡麦克风、摄像头；不得使用外接话筒、耳机等设备；不得出现除主机、辅机外具有发送或者接收信息功能的设备等。若有违反，视同违规。</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自候考起至比赛结束，参赛选手须服从监考指令，须按要求上传主、辅机位比赛视频。若有违反，视同违规。</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对有违规行为的参赛选手，主办方有权取消其比赛成绩。</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五、其他</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比赛前后，将加强对比赛全程的核查和参赛选手人脸识别系统的核查，对于违反比赛纪律的参赛选手，将取消比赛成绩。</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比赛有关消息通过</w:t>
      </w:r>
      <w:r>
        <w:rPr>
          <w:rFonts w:hint="eastAsia" w:ascii="Times New Roman" w:hAnsi="Times New Roman" w:eastAsia="仿宋_GB2312"/>
          <w:color w:val="000000"/>
          <w:sz w:val="32"/>
          <w:szCs w:val="32"/>
          <w:lang w:eastAsia="zh-CN"/>
        </w:rPr>
        <w:t>“浙江自然资源”和“</w:t>
      </w:r>
      <w:r>
        <w:rPr>
          <w:rFonts w:hint="eastAsia" w:ascii="Times New Roman" w:hAnsi="Times New Roman" w:eastAsia="仿宋_GB2312"/>
          <w:color w:val="000000"/>
          <w:sz w:val="32"/>
          <w:szCs w:val="32"/>
        </w:rPr>
        <w:t>浙江省海洋知识创新竞赛</w:t>
      </w:r>
      <w:r>
        <w:rPr>
          <w:rFonts w:hint="eastAsia" w:ascii="Times New Roman" w:hAnsi="Times New Roman" w:eastAsia="仿宋_GB2312"/>
          <w:color w:val="000000"/>
          <w:sz w:val="32"/>
          <w:szCs w:val="32"/>
          <w:lang w:eastAsia="zh-CN"/>
        </w:rPr>
        <w:t>”官方网站和</w:t>
      </w:r>
      <w:r>
        <w:rPr>
          <w:rFonts w:hint="eastAsia" w:ascii="Times New Roman" w:hAnsi="Times New Roman" w:eastAsia="仿宋_GB2312"/>
          <w:color w:val="000000"/>
          <w:sz w:val="32"/>
          <w:szCs w:val="32"/>
        </w:rPr>
        <w:t>微信公众号发布，参赛选手请勿轻信非正规渠道。如有疑问，可联系组委会联系人：</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rPr>
        <w:t>省自然资源厅 何易洋，0571</w:t>
      </w: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olor w:val="000000"/>
          <w:sz w:val="32"/>
          <w:szCs w:val="32"/>
          <w:highlight w:val="none"/>
        </w:rPr>
        <w:t>88877239</w:t>
      </w:r>
      <w:r>
        <w:rPr>
          <w:rFonts w:hint="eastAsia" w:ascii="Times New Roman" w:hAnsi="Times New Roman" w:eastAsia="仿宋_GB2312"/>
          <w:color w:val="00000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rPr>
        <w:t>浙江海洋大学 祝捍皓，0580</w:t>
      </w:r>
      <w:r>
        <w:rPr>
          <w:rFonts w:hint="eastAsia" w:ascii="仿宋_GB2312" w:hAnsi="仿宋_GB2312" w:eastAsia="仿宋_GB2312" w:cs="仿宋_GB2312"/>
          <w:color w:val="000000"/>
          <w:sz w:val="32"/>
          <w:szCs w:val="32"/>
          <w:highlight w:val="none"/>
        </w:rPr>
        <w:t>-</w:t>
      </w:r>
      <w:r>
        <w:rPr>
          <w:rFonts w:hint="default" w:ascii="Times New Roman" w:hAnsi="Times New Roman" w:eastAsia="仿宋_GB2312" w:cs="Times New Roman"/>
          <w:color w:val="000000"/>
          <w:sz w:val="32"/>
          <w:szCs w:val="32"/>
          <w:highlight w:val="none"/>
        </w:rPr>
        <w:t>8180</w:t>
      </w:r>
      <w:r>
        <w:rPr>
          <w:rFonts w:hint="eastAsia" w:ascii="Times New Roman" w:hAnsi="Times New Roman" w:eastAsia="仿宋_GB2312"/>
          <w:color w:val="000000"/>
          <w:sz w:val="32"/>
          <w:szCs w:val="32"/>
          <w:highlight w:val="none"/>
        </w:rPr>
        <w:t>676</w:t>
      </w:r>
      <w:bookmarkStart w:id="0" w:name="_GoBack"/>
      <w:bookmarkEnd w:id="0"/>
      <w:r>
        <w:rPr>
          <w:rFonts w:hint="eastAsia" w:ascii="Times New Roman" w:hAnsi="Times New Roman" w:eastAsia="仿宋_GB2312"/>
          <w:color w:val="000000"/>
          <w:sz w:val="32"/>
          <w:szCs w:val="32"/>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24BA000F"/>
    <w:rsid w:val="24BA000F"/>
    <w:rsid w:val="3DD3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line="560" w:lineRule="exact"/>
      <w:ind w:firstLine="420" w:firstLineChars="200"/>
    </w:pPr>
    <w:rPr>
      <w:rFonts w:ascii="方正仿宋_GBK" w:hAnsi="宋体" w:eastAsia="方正仿宋_GBK"/>
      <w:kern w:val="0"/>
      <w:sz w:val="32"/>
      <w:szCs w:val="32"/>
    </w:rPr>
  </w:style>
  <w:style w:type="paragraph" w:styleId="3">
    <w:name w:val="Plain Text"/>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3153</Words>
  <Characters>3266</Characters>
  <Lines>0</Lines>
  <Paragraphs>0</Paragraphs>
  <TotalTime>0</TotalTime>
  <ScaleCrop>false</ScaleCrop>
  <LinksUpToDate>false</LinksUpToDate>
  <CharactersWithSpaces>3268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2022-05-07T01:24:00Z</dcterms:created>
  <dc:creator>南星</dc:creator>
  <cp:lastModifiedBy>南星</cp:lastModifiedBy>
  <dcterms:modified xsi:type="dcterms:W3CDTF">2022-05-07T01:46:11Z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7157656BDEA24010A043752AC596A9B1</vt:lpwstr>
  </property>
</Properties>
</file>