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附件6</w:t>
      </w:r>
    </w:p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adjustRightInd w:val="0"/>
        <w:snapToGrid w:val="0"/>
        <w:spacing w:line="240" w:lineRule="atLeast"/>
        <w:jc w:val="center"/>
        <w:rPr>
          <w:rFonts w:hint="eastAsia" w:ascii="仿宋_GB2312" w:eastAsia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bCs/>
          <w:sz w:val="32"/>
          <w:szCs w:val="32"/>
        </w:rPr>
        <w:t>慈溪市（含杭州湾新区）城镇规划区压覆矿产资源</w:t>
      </w:r>
    </w:p>
    <w:p>
      <w:pPr>
        <w:adjustRightInd w:val="0"/>
        <w:snapToGrid w:val="0"/>
        <w:spacing w:line="240" w:lineRule="atLeast"/>
        <w:jc w:val="center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白名单一览表</w:t>
      </w:r>
      <w:bookmarkEnd w:id="0"/>
    </w:p>
    <w:p>
      <w:pPr>
        <w:rPr>
          <w:rFonts w:hint="eastAsia" w:ascii="仿宋_GB2312" w:eastAsia="仿宋_GB2312"/>
          <w:b/>
          <w:bCs/>
          <w:szCs w:val="21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871"/>
        <w:gridCol w:w="1695"/>
        <w:gridCol w:w="1140"/>
        <w:gridCol w:w="3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城镇规划区名称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位置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区块面积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（Km</w:t>
            </w:r>
            <w:r>
              <w:rPr>
                <w:rFonts w:eastAsia="仿宋_GB2312"/>
                <w:b/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2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管理机构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8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慈溪市区块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慈溪市城区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65.12</w:t>
            </w:r>
          </w:p>
        </w:tc>
        <w:tc>
          <w:tcPr>
            <w:tcW w:w="322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慈溪市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8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崇寿区块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崇寿镇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3.95</w:t>
            </w:r>
          </w:p>
        </w:tc>
        <w:tc>
          <w:tcPr>
            <w:tcW w:w="322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崇寿镇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8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长河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区块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长河镇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6.17</w:t>
            </w:r>
          </w:p>
        </w:tc>
        <w:tc>
          <w:tcPr>
            <w:tcW w:w="322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长河镇人民政府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周巷区块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周巷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镇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28.94</w:t>
            </w:r>
          </w:p>
        </w:tc>
        <w:tc>
          <w:tcPr>
            <w:tcW w:w="322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周巷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新浦区块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新浦镇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8.77</w:t>
            </w:r>
          </w:p>
        </w:tc>
        <w:tc>
          <w:tcPr>
            <w:tcW w:w="322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新浦镇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附海区块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附海镇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3.59</w:t>
            </w:r>
          </w:p>
        </w:tc>
        <w:tc>
          <w:tcPr>
            <w:tcW w:w="322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附海镇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逍林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区块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逍林镇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9.91</w:t>
            </w:r>
          </w:p>
        </w:tc>
        <w:tc>
          <w:tcPr>
            <w:tcW w:w="322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逍林镇人民政府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桥头区块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桥头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镇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11.73</w:t>
            </w:r>
          </w:p>
        </w:tc>
        <w:tc>
          <w:tcPr>
            <w:tcW w:w="322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桥头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匡堰区块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匡堰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镇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7.71</w:t>
            </w:r>
          </w:p>
        </w:tc>
        <w:tc>
          <w:tcPr>
            <w:tcW w:w="322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匡堰镇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横河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区块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横河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镇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12.90</w:t>
            </w:r>
          </w:p>
        </w:tc>
        <w:tc>
          <w:tcPr>
            <w:tcW w:w="322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横河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镇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掌起区块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掌起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镇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9.51</w:t>
            </w:r>
          </w:p>
        </w:tc>
        <w:tc>
          <w:tcPr>
            <w:tcW w:w="322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掌起镇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人民政府</w:t>
            </w:r>
          </w:p>
        </w:tc>
      </w:tr>
    </w:tbl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widowControl/>
        <w:jc w:val="left"/>
        <w:rPr>
          <w:rFonts w:hint="eastAsia" w:ascii="仿宋_GB2312" w:eastAsia="仿宋_GB2312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D1BF5"/>
    <w:rsid w:val="2A1D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2020-01-19T09:55:00Z</dcterms:created>
  <dc:creator>麦芽糖</dc:creator>
  <cp:lastModifiedBy>麦芽糖</cp:lastModifiedBy>
  <dcterms:modified xsi:type="dcterms:W3CDTF">2020-01-19T09:55:48Z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