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hint="default" w:ascii="Times New Roman" w:hAnsi="Times New Roman" w:eastAsia="黑体" w:cs="Times New Roman"/>
          <w:b w:val="0"/>
          <w:bCs w:val="0"/>
          <w:sz w:val="32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28"/>
        </w:rPr>
        <w:t>附件1-1</w:t>
      </w:r>
    </w:p>
    <w:p>
      <w:pPr>
        <w:spacing w:line="360" w:lineRule="auto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新增地质灾害风险防范区清单</w:t>
      </w:r>
    </w:p>
    <w:p>
      <w:pPr>
        <w:widowControl/>
        <w:spacing w:line="360" w:lineRule="auto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 xml:space="preserve">县级自然资源主管部门（盖章）                                                       </w:t>
      </w:r>
      <w:r>
        <w:rPr>
          <w:rFonts w:hint="eastAsia" w:eastAsia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仿宋"/>
          <w:color w:val="000000"/>
          <w:kern w:val="0"/>
          <w:sz w:val="24"/>
          <w:szCs w:val="24"/>
        </w:rPr>
        <w:t xml:space="preserve">   填报日期： </w:t>
      </w:r>
      <w:r>
        <w:rPr>
          <w:rFonts w:hint="eastAsia" w:eastAsia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仿宋"/>
          <w:color w:val="000000"/>
          <w:kern w:val="0"/>
          <w:sz w:val="24"/>
          <w:szCs w:val="24"/>
        </w:rPr>
        <w:t xml:space="preserve">  年</w:t>
      </w:r>
      <w:r>
        <w:rPr>
          <w:rFonts w:hint="eastAsia" w:eastAsia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仿宋"/>
          <w:color w:val="000000"/>
          <w:kern w:val="0"/>
          <w:sz w:val="24"/>
          <w:szCs w:val="24"/>
        </w:rPr>
        <w:t xml:space="preserve">  月</w:t>
      </w:r>
      <w:r>
        <w:rPr>
          <w:rFonts w:hint="eastAsia" w:eastAsia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仿宋"/>
          <w:color w:val="000000"/>
          <w:kern w:val="0"/>
          <w:sz w:val="24"/>
          <w:szCs w:val="24"/>
        </w:rPr>
        <w:t xml:space="preserve">  日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94"/>
        <w:gridCol w:w="1419"/>
        <w:gridCol w:w="1418"/>
        <w:gridCol w:w="1131"/>
        <w:gridCol w:w="1131"/>
        <w:gridCol w:w="1145"/>
        <w:gridCol w:w="1131"/>
        <w:gridCol w:w="1134"/>
        <w:gridCol w:w="1376"/>
        <w:gridCol w:w="88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县（市、区）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乡镇（街道）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风险防范区名称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风险防范区编号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影响户数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（户）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影响人数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影响财产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致灾体类型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稳定性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排查技术单位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......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ind w:left="422" w:leftChars="201"/>
        <w:rPr>
          <w:rFonts w:eastAsia="仿宋_GB2312"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注：根据《浙江省地质灾害风险防范区划定指导意见（试行）》要求填写相关内容。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</w:p>
    <w:p>
      <w:pPr>
        <w:spacing w:line="360" w:lineRule="auto"/>
        <w:outlineLvl w:val="1"/>
        <w:rPr>
          <w:rFonts w:eastAsia="仿宋_GB2312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  <w:r>
        <w:rPr>
          <w:rFonts w:ascii="Times New Roman" w:hAnsi="Times New Roman" w:eastAsia="仿宋_GB2312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-</w:t>
      </w:r>
      <w:r>
        <w:rPr>
          <w:rFonts w:ascii="Times New Roman" w:hAnsi="Times New Roman" w:eastAsia="仿宋_GB2312"/>
          <w:sz w:val="32"/>
          <w:szCs w:val="28"/>
        </w:rPr>
        <w:t>2</w:t>
      </w:r>
    </w:p>
    <w:p>
      <w:pPr>
        <w:spacing w:line="360" w:lineRule="auto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调整地质灾害风险防范区清单</w:t>
      </w:r>
    </w:p>
    <w:p>
      <w:pPr>
        <w:widowControl/>
        <w:spacing w:line="360" w:lineRule="auto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 xml:space="preserve">县级自然资源主管部门（盖章）                                                         填报日期： </w:t>
      </w:r>
      <w:r>
        <w:rPr>
          <w:rFonts w:hint="eastAsia" w:eastAsia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仿宋"/>
          <w:color w:val="000000"/>
          <w:kern w:val="0"/>
          <w:sz w:val="24"/>
          <w:szCs w:val="24"/>
        </w:rPr>
        <w:t xml:space="preserve">  年  月  日</w:t>
      </w:r>
    </w:p>
    <w:tbl>
      <w:tblPr>
        <w:tblStyle w:val="5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06"/>
        <w:gridCol w:w="989"/>
        <w:gridCol w:w="1118"/>
        <w:gridCol w:w="1118"/>
        <w:gridCol w:w="1145"/>
        <w:gridCol w:w="1294"/>
        <w:gridCol w:w="881"/>
        <w:gridCol w:w="1137"/>
        <w:gridCol w:w="849"/>
        <w:gridCol w:w="1117"/>
        <w:gridCol w:w="2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-41" w:hanging="86" w:hangingChars="41"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县（市、区）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风险防范区名称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风险防范区编号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原防范区面积（平方米）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调整后防范区面积（平方米）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原影响户数（户）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调整后影响户数（户）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原影响人数（人）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调整后影响人数（人）</w:t>
            </w:r>
          </w:p>
        </w:tc>
        <w:tc>
          <w:tcPr>
            <w:tcW w:w="2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排查技术单位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......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</w:p>
    <w:p>
      <w:pPr>
        <w:spacing w:line="360" w:lineRule="auto"/>
        <w:outlineLvl w:val="1"/>
        <w:rPr>
          <w:rFonts w:eastAsia="仿宋_GB2312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  <w:r>
        <w:rPr>
          <w:rFonts w:ascii="Times New Roman" w:hAnsi="Times New Roman" w:eastAsia="仿宋_GB2312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-</w:t>
      </w:r>
      <w:r>
        <w:rPr>
          <w:rFonts w:ascii="Times New Roman" w:hAnsi="Times New Roman" w:eastAsia="仿宋_GB2312"/>
          <w:sz w:val="32"/>
          <w:szCs w:val="28"/>
        </w:rPr>
        <w:t>3</w:t>
      </w:r>
    </w:p>
    <w:p>
      <w:pPr>
        <w:spacing w:line="360" w:lineRule="auto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核减地质灾害风险防范区清单</w:t>
      </w:r>
    </w:p>
    <w:p>
      <w:pPr>
        <w:widowControl/>
        <w:spacing w:line="360" w:lineRule="auto"/>
        <w:rPr>
          <w:rFonts w:eastAsia="仿宋"/>
          <w:color w:val="000000"/>
          <w:kern w:val="0"/>
          <w:sz w:val="24"/>
          <w:szCs w:val="24"/>
        </w:rPr>
      </w:pPr>
      <w:r>
        <w:rPr>
          <w:rFonts w:eastAsia="仿宋"/>
          <w:color w:val="000000"/>
          <w:kern w:val="0"/>
          <w:sz w:val="24"/>
          <w:szCs w:val="24"/>
        </w:rPr>
        <w:t xml:space="preserve">县级人民政府（盖章）                             </w:t>
      </w:r>
      <w:r>
        <w:rPr>
          <w:rFonts w:hint="eastAsia" w:eastAsia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仿宋"/>
          <w:color w:val="000000"/>
          <w:kern w:val="0"/>
          <w:sz w:val="24"/>
          <w:szCs w:val="24"/>
        </w:rPr>
        <w:t xml:space="preserve">                        </w:t>
      </w:r>
      <w:r>
        <w:rPr>
          <w:rFonts w:hint="eastAsia" w:eastAsia="仿宋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eastAsia="仿宋"/>
          <w:color w:val="000000"/>
          <w:kern w:val="0"/>
          <w:sz w:val="24"/>
          <w:szCs w:val="24"/>
        </w:rPr>
        <w:t xml:space="preserve">        填报日期：  </w:t>
      </w:r>
      <w:r>
        <w:rPr>
          <w:rFonts w:hint="eastAsia" w:eastAsia="仿宋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eastAsia="仿宋"/>
          <w:color w:val="000000"/>
          <w:kern w:val="0"/>
          <w:sz w:val="24"/>
          <w:szCs w:val="24"/>
        </w:rPr>
        <w:t xml:space="preserve"> 年   月   日</w:t>
      </w:r>
    </w:p>
    <w:tbl>
      <w:tblPr>
        <w:tblStyle w:val="5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06"/>
        <w:gridCol w:w="1284"/>
        <w:gridCol w:w="1118"/>
        <w:gridCol w:w="1118"/>
        <w:gridCol w:w="1145"/>
        <w:gridCol w:w="1294"/>
        <w:gridCol w:w="1149"/>
        <w:gridCol w:w="3477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Chars="-41" w:hanging="86" w:hangingChars="41"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县（市、区）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风险防范区名称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风险防范区编号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原影响人数（人）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原致灾类型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原稳定性</w:t>
            </w:r>
          </w:p>
        </w:tc>
        <w:tc>
          <w:tcPr>
            <w:tcW w:w="3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核减原因</w:t>
            </w: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Cs w:val="21"/>
              </w:rPr>
              <w:t>排查技术单位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......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</w:p>
    <w:p>
      <w:pPr>
        <w:pStyle w:val="2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F67F0"/>
    <w:rsid w:val="2B8F67F0"/>
    <w:rsid w:val="5FA07728"/>
    <w:rsid w:val="6B2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spacing w:after="0" w:line="500" w:lineRule="exact"/>
      <w:ind w:left="106" w:firstLine="420"/>
      <w:jc w:val="left"/>
    </w:pPr>
    <w:rPr>
      <w:rFonts w:ascii="仿宋_GB2312" w:hAnsi="仿宋_GB2312" w:eastAsia="仿宋_GB2312" w:cs="仿宋_GB2312"/>
      <w:kern w:val="0"/>
      <w:sz w:val="32"/>
      <w:szCs w:val="28"/>
      <w:lang w:val="zh-CN" w:bidi="zh-CN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2021-02-26T09:25:00Z</dcterms:created>
  <dc:creator>。。。</dc:creator>
  <cp:lastModifiedBy>。。。</cp:lastModifiedBy>
  <dcterms:modified xsi:type="dcterms:W3CDTF">2021-02-26T09:38:05Z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